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200125779"/>
        <w:docPartObj>
          <w:docPartGallery w:val="Cover Pages"/>
          <w:docPartUnique/>
        </w:docPartObj>
      </w:sdtPr>
      <w:sdtContent>
        <w:p w:rsidR="00EC6384" w:rsidRDefault="00EC6384">
          <w:r>
            <w:rPr>
              <w:noProof/>
            </w:rPr>
            <mc:AlternateContent>
              <mc:Choice Requires="wps">
                <w:drawing>
                  <wp:anchor distT="0" distB="0" distL="114300" distR="114300" simplePos="0" relativeHeight="251660288" behindDoc="1" locked="0" layoutInCell="1" allowOverlap="1">
                    <wp:simplePos x="0" y="0"/>
                    <wp:positionH relativeFrom="margin">
                      <wp:align>center</wp:align>
                    </wp:positionH>
                    <mc:AlternateContent>
                      <mc:Choice Requires="wp14">
                        <wp:positionV relativeFrom="margin">
                          <wp14:pctPosVOffset>-5000</wp14:pctPosVOffset>
                        </wp:positionV>
                      </mc:Choice>
                      <mc:Fallback>
                        <wp:positionV relativeFrom="page">
                          <wp:posOffset>446405</wp:posOffset>
                        </wp:positionV>
                      </mc:Fallback>
                    </mc:AlternateContent>
                    <wp:extent cx="6336665" cy="5893435"/>
                    <wp:effectExtent l="0" t="0" r="6985" b="825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665" cy="5893435"/>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sz w:val="52"/>
                                    <w:szCs w:val="5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EC6384" w:rsidRPr="00EC6384" w:rsidRDefault="00EC6384">
                                    <w:pPr>
                                      <w:pStyle w:val="NoSpacing"/>
                                      <w:rPr>
                                        <w:rFonts w:asciiTheme="majorHAnsi" w:eastAsiaTheme="majorEastAsia" w:hAnsiTheme="majorHAnsi" w:cstheme="majorBidi"/>
                                        <w:color w:val="FFFFFF" w:themeColor="background1"/>
                                        <w:sz w:val="52"/>
                                        <w:szCs w:val="52"/>
                                      </w:rPr>
                                    </w:pPr>
                                    <w:r w:rsidRPr="00EC6384">
                                      <w:rPr>
                                        <w:sz w:val="52"/>
                                        <w:szCs w:val="52"/>
                                      </w:rPr>
                                      <w:t>"That which can be asserted without</w:t>
                                    </w:r>
                                    <w:r>
                                      <w:rPr>
                                        <w:sz w:val="52"/>
                                        <w:szCs w:val="52"/>
                                      </w:rPr>
                                      <w:t xml:space="preserve"> </w:t>
                                    </w:r>
                                    <w:r w:rsidRPr="00EC6384">
                                      <w:rPr>
                                        <w:sz w:val="52"/>
                                        <w:szCs w:val="52"/>
                                      </w:rPr>
                                      <w:t>evidence can be dismissed without evidence."(Christopher Hitchens)</w:t>
                                    </w:r>
                                    <w:r w:rsidR="00CF7FA4">
                                      <w:rPr>
                                        <w:sz w:val="52"/>
                                        <w:szCs w:val="52"/>
                                      </w:rPr>
                                      <w:t xml:space="preserve"> Is this true?</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498.95pt;height:464.05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" fillcolor="#333 [2576]" stroked="f">
                    <v:fill color2="black [960]" rotate="t" focusposition=".5,.5" focussize="" focus="100%" type="gradientRadial"/>
                    <v:textbox inset="18pt,,108pt,7.2pt">
                      <w:txbxContent>
                        <w:sdt>
                          <w:sdtPr>
                            <w:rPr>
                              <w:sz w:val="52"/>
                              <w:szCs w:val="5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EC6384" w:rsidRPr="00EC6384" w:rsidRDefault="00EC6384">
                              <w:pPr>
                                <w:pStyle w:val="NoSpacing"/>
                                <w:rPr>
                                  <w:rFonts w:asciiTheme="majorHAnsi" w:eastAsiaTheme="majorEastAsia" w:hAnsiTheme="majorHAnsi" w:cstheme="majorBidi"/>
                                  <w:color w:val="FFFFFF" w:themeColor="background1"/>
                                  <w:sz w:val="52"/>
                                  <w:szCs w:val="52"/>
                                </w:rPr>
                              </w:pPr>
                              <w:r w:rsidRPr="00EC6384">
                                <w:rPr>
                                  <w:sz w:val="52"/>
                                  <w:szCs w:val="52"/>
                                </w:rPr>
                                <w:t>"That which can be asserted without</w:t>
                              </w:r>
                              <w:r>
                                <w:rPr>
                                  <w:sz w:val="52"/>
                                  <w:szCs w:val="52"/>
                                </w:rPr>
                                <w:t xml:space="preserve"> </w:t>
                              </w:r>
                              <w:r w:rsidRPr="00EC6384">
                                <w:rPr>
                                  <w:sz w:val="52"/>
                                  <w:szCs w:val="52"/>
                                </w:rPr>
                                <w:t>evidence can be dismissed without evidence."(Christopher Hitchens)</w:t>
                              </w:r>
                              <w:r w:rsidR="00CF7FA4">
                                <w:rPr>
                                  <w:sz w:val="52"/>
                                  <w:szCs w:val="52"/>
                                </w:rPr>
                                <w:t xml:space="preserve"> Is this true?</w:t>
                              </w:r>
                            </w:p>
                          </w:sdtContent>
                        </w:sdt>
                      </w:txbxContent>
                    </v:textbox>
                    <w10:wrap anchorx="margin" anchory="margin"/>
                  </v:rect>
                </w:pict>
              </mc:Fallback>
            </mc:AlternateContent>
          </w:r>
        </w:p>
        <w:p w:rsidR="00EC6384" w:rsidRDefault="00EC6384"/>
        <w:p w:rsidR="00EC6384" w:rsidRDefault="00EC6384"/>
        <w:p w:rsidR="00EC6384" w:rsidRDefault="00EC6384"/>
        <w:p w:rsidR="00EC6384" w:rsidRDefault="00EC6384">
          <w:pPr>
            <w:rPr>
              <w:rFonts w:ascii="Calibri" w:hAnsi="Calibri" w:cs="Calibri"/>
              <w:color w:val="000000"/>
              <w:sz w:val="24"/>
              <w:szCs w:val="24"/>
            </w:rPr>
          </w:pP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margin">
                          <wp14:pctPosHOffset>-5000</wp14:pctPosHOffset>
                        </wp:positionH>
                      </mc:Choice>
                      <mc:Fallback>
                        <wp:positionH relativeFrom="page">
                          <wp:posOffset>612140</wp:posOffset>
                        </wp:positionH>
                      </mc:Fallback>
                    </mc:AlternateContent>
                    <mc:AlternateContent>
                      <mc:Choice Requires="wp14">
                        <wp:positionV relativeFrom="margin">
                          <wp14:pctPosVOffset>59000</wp14:pctPosVOffset>
                        </wp:positionV>
                      </mc:Choice>
                      <mc:Fallback>
                        <wp:positionV relativeFrom="page">
                          <wp:posOffset>6252210</wp:posOffset>
                        </wp:positionV>
                      </mc:Fallback>
                    </mc:AlternateContent>
                    <wp:extent cx="2850515" cy="4080510"/>
                    <wp:effectExtent l="0" t="0" r="0" b="0"/>
                    <wp:wrapNone/>
                    <wp:docPr id="3"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0515" cy="408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_GoBack" w:displacedByCustomXml="next"/>
                              <w:sdt>
                                <w:sdtPr>
                                  <w:rPr>
                                    <w:b/>
                                    <w:bCs/>
                                    <w:color w:val="1F497D" w:themeColor="text2"/>
                                    <w:spacing w:val="60"/>
                                    <w:sz w:val="20"/>
                                    <w:szCs w:val="20"/>
                                  </w:rPr>
                                  <w:alias w:val="Company"/>
                                  <w:id w:val="-1689900431"/>
                                  <w:showingPlcHdr/>
                                  <w:dataBinding w:prefixMappings="xmlns:ns0='http://schemas.openxmlformats.org/officeDocument/2006/extended-properties'" w:xpath="/ns0:Properties[1]/ns0:Company[1]" w:storeItemID="{6668398D-A668-4E3E-A5EB-62B293D839F1}"/>
                                  <w:text/>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bookmarkEnd w:id="0" w:displacedByCustomXml="nex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dataBinding w:prefixMappings="xmlns:ns0='http://schemas.microsoft.com/office/2006/coverPageProps'" w:xpath="/ns0:CoverPageProperties[1]/ns0:PublishDate[1]" w:storeItemID="{55AF091B-3C7A-41E3-B477-F2FDAA23CFDA}"/>
                                  <w:date w:fullDate="2013-10-01T00:00:00Z">
                                    <w:dateFormat w:val="M/d/yyyy"/>
                                    <w:lid w:val="en-US"/>
                                    <w:storeMappedDataAs w:val="dateTime"/>
                                    <w:calendar w:val="gregorian"/>
                                  </w:date>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10/1/2013</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24.45pt;height:321.3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" filled="f" stroked="f" strokeweight=".5pt">
                    <v:path arrowok="t"/>
                    <v:textbox inset=",7.2pt,,7.2pt">
                      <w:txbxContent>
                        <w:bookmarkStart w:id="1" w:name="_GoBack" w:displacedByCustomXml="next"/>
                        <w:sdt>
                          <w:sdtPr>
                            <w:rPr>
                              <w:b/>
                              <w:bCs/>
                              <w:color w:val="1F497D" w:themeColor="text2"/>
                              <w:spacing w:val="60"/>
                              <w:sz w:val="20"/>
                              <w:szCs w:val="20"/>
                            </w:rPr>
                            <w:alias w:val="Company"/>
                            <w:id w:val="-1689900431"/>
                            <w:showingPlcHdr/>
                            <w:dataBinding w:prefixMappings="xmlns:ns0='http://schemas.openxmlformats.org/officeDocument/2006/extended-properties'" w:xpath="/ns0:Properties[1]/ns0:Company[1]" w:storeItemID="{6668398D-A668-4E3E-A5EB-62B293D839F1}"/>
                            <w:text/>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bookmarkEnd w:id="1" w:displacedByCustomXml="next"/>
                        <w:sdt>
                          <w:sdtPr>
                            <w:rPr>
                              <w:b/>
                              <w:bCs/>
                              <w:color w:val="1F497D" w:themeColor="text2"/>
                              <w:spacing w:val="60"/>
                              <w:sz w:val="20"/>
                              <w:szCs w:val="20"/>
                            </w:rPr>
                            <w:alias w:val="Address"/>
                            <w:id w:val="2146780284"/>
                            <w:showingPlcHdr/>
                            <w:dataBinding w:prefixMappings="xmlns:ns0='http://schemas.microsoft.com/office/2006/coverPageProps'" w:xpath="/ns0:CoverPageProperties[1]/ns0:CompanyAddress[1]" w:storeItemID="{55AF091B-3C7A-41E3-B477-F2FDAA23CFDA}"/>
                            <w:text w:multiLine="1"/>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Phone"/>
                            <w:id w:val="-1647660158"/>
                            <w:showingPlcHdr/>
                            <w:dataBinding w:prefixMappings="xmlns:ns0='http://schemas.microsoft.com/office/2006/coverPageProps'" w:xpath="/ns0:CoverPageProperties[1]/ns0:CompanyPhone[1]" w:storeItemID="{55AF091B-3C7A-41E3-B477-F2FDAA23CFDA}"/>
                            <w:text/>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Fax"/>
                            <w:id w:val="-621461224"/>
                            <w:showingPlcHdr/>
                            <w:dataBinding w:prefixMappings="xmlns:ns0='http://schemas.microsoft.com/office/2006/coverPageProps'" w:xpath="/ns0:CoverPageProperties[1]/ns0:CompanyFax[1]" w:storeItemID="{55AF091B-3C7A-41E3-B477-F2FDAA23CFDA}"/>
                            <w:text/>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 xml:space="preserve">     </w:t>
                              </w:r>
                            </w:p>
                          </w:sdtContent>
                        </w:sdt>
                        <w:sdt>
                          <w:sdtPr>
                            <w:rPr>
                              <w:b/>
                              <w:bCs/>
                              <w:color w:val="1F497D" w:themeColor="text2"/>
                              <w:spacing w:val="60"/>
                              <w:sz w:val="20"/>
                              <w:szCs w:val="20"/>
                            </w:rPr>
                            <w:alias w:val="Date"/>
                            <w:id w:val="-2004651626"/>
                            <w:dataBinding w:prefixMappings="xmlns:ns0='http://schemas.microsoft.com/office/2006/coverPageProps'" w:xpath="/ns0:CoverPageProperties[1]/ns0:PublishDate[1]" w:storeItemID="{55AF091B-3C7A-41E3-B477-F2FDAA23CFDA}"/>
                            <w:date w:fullDate="2013-10-01T00:00:00Z">
                              <w:dateFormat w:val="M/d/yyyy"/>
                              <w:lid w:val="en-US"/>
                              <w:storeMappedDataAs w:val="dateTime"/>
                              <w:calendar w:val="gregorian"/>
                            </w:date>
                          </w:sdtPr>
                          <w:sdtContent>
                            <w:p w:rsidR="00EC6384" w:rsidRDefault="00EC6384">
                              <w:pPr>
                                <w:suppressOverlap/>
                                <w:jc w:val="right"/>
                                <w:rPr>
                                  <w:b/>
                                  <w:bCs/>
                                  <w:color w:val="1F497D" w:themeColor="text2"/>
                                  <w:spacing w:val="60"/>
                                  <w:sz w:val="20"/>
                                  <w:szCs w:val="20"/>
                                </w:rPr>
                              </w:pPr>
                              <w:r>
                                <w:rPr>
                                  <w:b/>
                                  <w:bCs/>
                                  <w:color w:val="1F497D" w:themeColor="text2"/>
                                  <w:spacing w:val="60"/>
                                  <w:sz w:val="20"/>
                                  <w:szCs w:val="20"/>
                                </w:rPr>
                                <w:t>10/1/2013</w:t>
                              </w:r>
                            </w:p>
                          </w:sdtContent>
                        </w:sdt>
                      </w:txbxContent>
                    </v:textbox>
                    <w10:wrap anchorx="margin" anchory="margin"/>
                  </v:shape>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margin">
                          <wp14:pctPosHOffset>44500</wp14:pctPosHOffset>
                        </wp:positionH>
                      </mc:Choice>
                      <mc:Fallback>
                        <wp:positionH relativeFrom="page">
                          <wp:posOffset>3463290</wp:posOffset>
                        </wp:positionH>
                      </mc:Fallback>
                    </mc:AlternateContent>
                    <mc:AlternateContent>
                      <mc:Choice Requires="wp14">
                        <wp:positionV relativeFrom="margin">
                          <wp14:pctPosVOffset>59000</wp14:pctPosVOffset>
                        </wp:positionV>
                      </mc:Choice>
                      <mc:Fallback>
                        <wp:positionV relativeFrom="page">
                          <wp:posOffset>6252210</wp:posOffset>
                        </wp:positionV>
                      </mc:Fallback>
                    </mc:AlternateContent>
                    <wp:extent cx="3481070" cy="4080510"/>
                    <wp:effectExtent l="0" t="0" r="0" b="0"/>
                    <wp:wrapNone/>
                    <wp:docPr id="2"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81070" cy="408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Content>
                                  <w:p w:rsidR="00EC6384" w:rsidRDefault="00EC6384">
                                    <w:pPr>
                                      <w:suppressOverlap/>
                                      <w:rPr>
                                        <w:rFonts w:asciiTheme="majorHAnsi" w:eastAsiaTheme="majorEastAsia" w:hAnsiTheme="majorHAnsi" w:cstheme="majorBidi"/>
                                        <w:color w:val="1F497D" w:themeColor="text2"/>
                                        <w:sz w:val="40"/>
                                        <w:szCs w:val="40"/>
                                      </w:rPr>
                                    </w:pPr>
                                    <w:proofErr w:type="spellStart"/>
                                    <w:r>
                                      <w:rPr>
                                        <w:rFonts w:asciiTheme="majorHAnsi" w:eastAsiaTheme="majorEastAsia" w:hAnsiTheme="majorHAnsi" w:cstheme="majorBidi"/>
                                        <w:color w:val="1F497D" w:themeColor="text2"/>
                                        <w:sz w:val="40"/>
                                        <w:szCs w:val="40"/>
                                      </w:rPr>
                                      <w:t>Joschka</w:t>
                                    </w:r>
                                    <w:proofErr w:type="spellEnd"/>
                                    <w:r>
                                      <w:rPr>
                                        <w:rFonts w:asciiTheme="majorHAnsi" w:eastAsiaTheme="majorEastAsia" w:hAnsiTheme="majorHAnsi" w:cstheme="majorBidi"/>
                                        <w:color w:val="1F497D" w:themeColor="text2"/>
                                        <w:sz w:val="40"/>
                                        <w:szCs w:val="40"/>
                                      </w:rPr>
                                      <w:t xml:space="preserve"> </w:t>
                                    </w:r>
                                    <w:proofErr w:type="spellStart"/>
                                    <w:r>
                                      <w:rPr>
                                        <w:rFonts w:asciiTheme="majorHAnsi" w:eastAsiaTheme="majorEastAsia" w:hAnsiTheme="majorHAnsi" w:cstheme="majorBidi"/>
                                        <w:color w:val="1F497D" w:themeColor="text2"/>
                                        <w:sz w:val="40"/>
                                        <w:szCs w:val="40"/>
                                      </w:rPr>
                                      <w:t>Woeste</w:t>
                                    </w:r>
                                    <w:proofErr w:type="spellEnd"/>
                                  </w:p>
                                </w:sdtContent>
                              </w:sdt>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p w:rsidR="00EC6384" w:rsidRDefault="00EC6384">
                                    <w:pPr>
                                      <w:suppressOverlap/>
                                      <w:rPr>
                                        <w:color w:val="1F497D" w:themeColor="text2"/>
                                      </w:rPr>
                                    </w:pPr>
                                    <w:r>
                                      <w:rPr>
                                        <w:color w:val="1F497D" w:themeColor="text2"/>
                                      </w:rPr>
                                      <w:t xml:space="preserve">     </w:t>
                                    </w:r>
                                  </w:p>
                                </w:sdtContent>
                              </w:sdt>
                              <w:p w:rsidR="00EC6384" w:rsidRDefault="00EC6384"/>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74.1pt;height:321.3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" filled="f" stroked="f" strokeweight=".5pt">
                    <v:path arrowok="t"/>
                    <v:textbox inset=",14.4pt,,7.2pt">
                      <w:txbxContent>
                        <w:sdt>
                          <w:sdtPr>
                            <w:rPr>
                              <w:rFonts w:asciiTheme="majorHAnsi" w:eastAsiaTheme="majorEastAsia" w:hAnsiTheme="majorHAnsi" w:cstheme="majorBidi"/>
                              <w:color w:val="1F497D"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Content>
                            <w:p w:rsidR="00EC6384" w:rsidRDefault="00EC6384">
                              <w:pPr>
                                <w:suppressOverlap/>
                                <w:rPr>
                                  <w:rFonts w:asciiTheme="majorHAnsi" w:eastAsiaTheme="majorEastAsia" w:hAnsiTheme="majorHAnsi" w:cstheme="majorBidi"/>
                                  <w:color w:val="1F497D" w:themeColor="text2"/>
                                  <w:sz w:val="40"/>
                                  <w:szCs w:val="40"/>
                                </w:rPr>
                              </w:pPr>
                              <w:proofErr w:type="spellStart"/>
                              <w:r>
                                <w:rPr>
                                  <w:rFonts w:asciiTheme="majorHAnsi" w:eastAsiaTheme="majorEastAsia" w:hAnsiTheme="majorHAnsi" w:cstheme="majorBidi"/>
                                  <w:color w:val="1F497D" w:themeColor="text2"/>
                                  <w:sz w:val="40"/>
                                  <w:szCs w:val="40"/>
                                </w:rPr>
                                <w:t>Joschka</w:t>
                              </w:r>
                              <w:proofErr w:type="spellEnd"/>
                              <w:r>
                                <w:rPr>
                                  <w:rFonts w:asciiTheme="majorHAnsi" w:eastAsiaTheme="majorEastAsia" w:hAnsiTheme="majorHAnsi" w:cstheme="majorBidi"/>
                                  <w:color w:val="1F497D" w:themeColor="text2"/>
                                  <w:sz w:val="40"/>
                                  <w:szCs w:val="40"/>
                                </w:rPr>
                                <w:t xml:space="preserve"> </w:t>
                              </w:r>
                              <w:proofErr w:type="spellStart"/>
                              <w:r>
                                <w:rPr>
                                  <w:rFonts w:asciiTheme="majorHAnsi" w:eastAsiaTheme="majorEastAsia" w:hAnsiTheme="majorHAnsi" w:cstheme="majorBidi"/>
                                  <w:color w:val="1F497D" w:themeColor="text2"/>
                                  <w:sz w:val="40"/>
                                  <w:szCs w:val="40"/>
                                </w:rPr>
                                <w:t>Woeste</w:t>
                              </w:r>
                              <w:proofErr w:type="spellEnd"/>
                            </w:p>
                          </w:sdtContent>
                        </w:sdt>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p w:rsidR="00EC6384" w:rsidRDefault="00EC6384">
                              <w:pPr>
                                <w:suppressOverlap/>
                                <w:rPr>
                                  <w:color w:val="1F497D" w:themeColor="text2"/>
                                </w:rPr>
                              </w:pPr>
                              <w:r>
                                <w:rPr>
                                  <w:color w:val="1F497D" w:themeColor="text2"/>
                                </w:rPr>
                                <w:t xml:space="preserve">     </w:t>
                              </w:r>
                            </w:p>
                          </w:sdtContent>
                        </w:sdt>
                        <w:p w:rsidR="00EC6384" w:rsidRDefault="00EC6384"/>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margin">
                          <wp14:pctPosVOffset>59000</wp14:pctPosVOffset>
                        </wp:positionV>
                      </mc:Choice>
                      <mc:Fallback>
                        <wp:positionV relativeFrom="page">
                          <wp:posOffset>6252210</wp:posOffset>
                        </wp:positionV>
                      </mc:Fallback>
                    </mc:AlternateContent>
                    <wp:extent cx="6336665" cy="4080510"/>
                    <wp:effectExtent l="0" t="0" r="6985" b="0"/>
                    <wp:wrapNone/>
                    <wp:docPr id="1"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6665" cy="408051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498.95pt;height:321.3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" fillcolor="white [2577]" stroked="f" strokeweight="2pt">
                    <v:fill color2="#4c4c4c [961]" rotate="t" focusposition=".5,.5" focussize="" focus="100%" type="gradientRadial"/>
                    <v:path arrowok="t"/>
                    <w10:wrap anchorx="margin" anchory="margin"/>
                  </v:rect>
                </w:pict>
              </mc:Fallback>
            </mc:AlternateContent>
          </w:r>
          <w:r>
            <w:br w:type="page"/>
          </w:r>
        </w:p>
      </w:sdtContent>
    </w:sdt>
    <w:p w:rsidR="00776181" w:rsidRPr="00776181" w:rsidRDefault="00776181" w:rsidP="00776181">
      <w:pPr>
        <w:pStyle w:val="Default"/>
      </w:pPr>
    </w:p>
    <w:p w:rsidR="007C0C64" w:rsidRPr="00EC6384" w:rsidRDefault="00776181" w:rsidP="00EC6384">
      <w:pPr>
        <w:pStyle w:val="Default"/>
        <w:spacing w:line="276" w:lineRule="auto"/>
        <w:rPr>
          <w:rFonts w:asciiTheme="minorHAnsi" w:hAnsiTheme="minorHAnsi"/>
        </w:rPr>
      </w:pPr>
      <w:r w:rsidRPr="00EC6384">
        <w:rPr>
          <w:rFonts w:asciiTheme="minorHAnsi" w:hAnsiTheme="minorHAnsi"/>
        </w:rPr>
        <w:t>Without evidence a claim is relatively weak and has nothing to fall back on. This is true for most areas of knowledge, however not</w:t>
      </w:r>
      <w:r w:rsidR="007C0C64" w:rsidRPr="00EC6384">
        <w:rPr>
          <w:rFonts w:asciiTheme="minorHAnsi" w:hAnsiTheme="minorHAnsi"/>
        </w:rPr>
        <w:t xml:space="preserve"> for all.</w:t>
      </w:r>
      <w:r w:rsidR="008C717C" w:rsidRPr="00EC6384">
        <w:rPr>
          <w:rFonts w:asciiTheme="minorHAnsi" w:hAnsiTheme="minorHAnsi"/>
        </w:rPr>
        <w:t xml:space="preserve"> </w:t>
      </w:r>
      <w:r w:rsidR="00EC6384" w:rsidRPr="00EC6384">
        <w:rPr>
          <w:rFonts w:asciiTheme="minorHAnsi" w:hAnsiTheme="minorHAnsi"/>
        </w:rPr>
        <w:t>Knowledge</w:t>
      </w:r>
      <w:r w:rsidR="008C717C" w:rsidRPr="00EC6384">
        <w:rPr>
          <w:rFonts w:asciiTheme="minorHAnsi" w:hAnsiTheme="minorHAnsi"/>
        </w:rPr>
        <w:t xml:space="preserve"> can be defined as having an explanation, a</w:t>
      </w:r>
      <w:r w:rsidR="00D54AA7" w:rsidRPr="00EC6384">
        <w:rPr>
          <w:rFonts w:asciiTheme="minorHAnsi" w:hAnsiTheme="minorHAnsi"/>
        </w:rPr>
        <w:t>n</w:t>
      </w:r>
      <w:r w:rsidR="008C717C" w:rsidRPr="00EC6384">
        <w:rPr>
          <w:rFonts w:asciiTheme="minorHAnsi" w:hAnsiTheme="minorHAnsi"/>
        </w:rPr>
        <w:t xml:space="preserve"> understanding or a reasoning of the areas of knowledge.</w:t>
      </w:r>
      <w:r w:rsidR="008C717C" w:rsidRPr="00EC6384">
        <w:rPr>
          <w:rStyle w:val="FootnoteReference"/>
          <w:rFonts w:asciiTheme="minorHAnsi" w:hAnsiTheme="minorHAnsi"/>
        </w:rPr>
        <w:footnoteReference w:id="1"/>
      </w:r>
      <w:r w:rsidR="008C717C" w:rsidRPr="00EC6384">
        <w:rPr>
          <w:rFonts w:asciiTheme="minorHAnsi" w:hAnsiTheme="minorHAnsi"/>
        </w:rPr>
        <w:t xml:space="preserve"> This being said, all knowledge requires evidence to explain it, or to give an unde</w:t>
      </w:r>
      <w:r w:rsidR="00935B76" w:rsidRPr="00EC6384">
        <w:rPr>
          <w:rFonts w:asciiTheme="minorHAnsi" w:hAnsiTheme="minorHAnsi"/>
        </w:rPr>
        <w:t>rstanding of it. This is true for</w:t>
      </w:r>
      <w:r w:rsidR="008C717C" w:rsidRPr="00EC6384">
        <w:rPr>
          <w:rFonts w:asciiTheme="minorHAnsi" w:hAnsiTheme="minorHAnsi"/>
        </w:rPr>
        <w:t xml:space="preserve"> almost all areas of knowledge with the exception of religion as it is a question of faith.</w:t>
      </w:r>
      <w:r w:rsidR="007C0C64" w:rsidRPr="00EC6384">
        <w:rPr>
          <w:rFonts w:asciiTheme="minorHAnsi" w:hAnsiTheme="minorHAnsi"/>
        </w:rPr>
        <w:t xml:space="preserve"> </w:t>
      </w:r>
      <w:r w:rsidR="00CB065E" w:rsidRPr="00EC6384">
        <w:rPr>
          <w:rFonts w:asciiTheme="minorHAnsi" w:hAnsiTheme="minorHAnsi"/>
        </w:rPr>
        <w:t xml:space="preserve">There is no generalized correct </w:t>
      </w:r>
      <w:r w:rsidR="00EC6384" w:rsidRPr="00EC6384">
        <w:rPr>
          <w:rFonts w:asciiTheme="minorHAnsi" w:hAnsiTheme="minorHAnsi"/>
        </w:rPr>
        <w:t>answer;</w:t>
      </w:r>
      <w:r w:rsidR="00CB065E" w:rsidRPr="00EC6384">
        <w:rPr>
          <w:rFonts w:asciiTheme="minorHAnsi" w:hAnsiTheme="minorHAnsi"/>
        </w:rPr>
        <w:t xml:space="preserve"> however for the majority of the areas of knowledge</w:t>
      </w:r>
      <w:r w:rsidR="00935B76" w:rsidRPr="00EC6384">
        <w:rPr>
          <w:rFonts w:asciiTheme="minorHAnsi" w:hAnsiTheme="minorHAnsi"/>
        </w:rPr>
        <w:t>,</w:t>
      </w:r>
      <w:r w:rsidR="00CB065E" w:rsidRPr="00EC6384">
        <w:rPr>
          <w:rFonts w:asciiTheme="minorHAnsi" w:hAnsiTheme="minorHAnsi"/>
        </w:rPr>
        <w:t xml:space="preserve"> it is reasonable to apply Christopher Hitchens statement;</w:t>
      </w:r>
      <w:r w:rsidR="00EC6384" w:rsidRPr="00EC6384">
        <w:rPr>
          <w:rFonts w:asciiTheme="minorHAnsi" w:hAnsiTheme="minorHAnsi"/>
        </w:rPr>
        <w:t xml:space="preserve"> </w:t>
      </w:r>
      <w:r w:rsidR="00CB065E" w:rsidRPr="00EC6384">
        <w:rPr>
          <w:rFonts w:asciiTheme="minorHAnsi" w:hAnsiTheme="minorHAnsi"/>
        </w:rPr>
        <w:t xml:space="preserve">"That which can be asserted without evidence can be </w:t>
      </w:r>
      <w:r w:rsidR="00384E66" w:rsidRPr="00EC6384">
        <w:rPr>
          <w:rFonts w:asciiTheme="minorHAnsi" w:hAnsiTheme="minorHAnsi"/>
        </w:rPr>
        <w:t>dismissed</w:t>
      </w:r>
      <w:r w:rsidR="00CB065E" w:rsidRPr="00EC6384">
        <w:rPr>
          <w:rFonts w:asciiTheme="minorHAnsi" w:hAnsiTheme="minorHAnsi"/>
        </w:rPr>
        <w:t xml:space="preserve"> without evidence."</w:t>
      </w:r>
      <w:r w:rsidR="00CB065E" w:rsidRPr="00EC6384">
        <w:rPr>
          <w:rFonts w:asciiTheme="minorHAnsi" w:hAnsiTheme="minorHAnsi"/>
        </w:rPr>
        <w:br/>
      </w:r>
    </w:p>
    <w:p w:rsidR="00196D2E" w:rsidRPr="00EC6384" w:rsidRDefault="00196D2E" w:rsidP="00EC6384">
      <w:pPr>
        <w:pStyle w:val="Default"/>
        <w:spacing w:line="276" w:lineRule="auto"/>
        <w:rPr>
          <w:rFonts w:asciiTheme="minorHAnsi" w:hAnsiTheme="minorHAnsi"/>
        </w:rPr>
      </w:pPr>
    </w:p>
    <w:p w:rsidR="001570AA" w:rsidRPr="00EC6384" w:rsidRDefault="007C0C64" w:rsidP="00EC6384">
      <w:pPr>
        <w:rPr>
          <w:sz w:val="24"/>
          <w:szCs w:val="24"/>
        </w:rPr>
      </w:pPr>
      <w:r w:rsidRPr="00EC6384">
        <w:rPr>
          <w:sz w:val="24"/>
          <w:szCs w:val="24"/>
        </w:rPr>
        <w:t xml:space="preserve">In the natural sciences I will be focusing on mathematics as an example, nonetheless the evaluation of this area of knowledge can be applied to the other natural sciences. </w:t>
      </w:r>
      <w:r w:rsidR="00384E66" w:rsidRPr="00EC6384">
        <w:rPr>
          <w:sz w:val="24"/>
          <w:szCs w:val="24"/>
        </w:rPr>
        <w:t>It is reasonable to say that a</w:t>
      </w:r>
      <w:r w:rsidRPr="00EC6384">
        <w:rPr>
          <w:sz w:val="24"/>
          <w:szCs w:val="24"/>
        </w:rPr>
        <w:t>ny idea, theory or claim can be dismissed</w:t>
      </w:r>
      <w:r w:rsidR="00384E66" w:rsidRPr="00EC6384">
        <w:rPr>
          <w:sz w:val="24"/>
          <w:szCs w:val="24"/>
        </w:rPr>
        <w:t xml:space="preserve"> in the natural sciences if it is</w:t>
      </w:r>
      <w:r w:rsidRPr="00EC6384">
        <w:rPr>
          <w:sz w:val="24"/>
          <w:szCs w:val="24"/>
        </w:rPr>
        <w:t xml:space="preserve"> not backed up by evidence. Vise versa any claim backed up by evidence cannot be dismissed.</w:t>
      </w:r>
      <w:r w:rsidR="00384E66" w:rsidRPr="00EC6384">
        <w:rPr>
          <w:sz w:val="24"/>
          <w:szCs w:val="24"/>
        </w:rPr>
        <w:t xml:space="preserve"> </w:t>
      </w:r>
      <w:r w:rsidRPr="00EC6384">
        <w:rPr>
          <w:sz w:val="24"/>
          <w:szCs w:val="24"/>
        </w:rPr>
        <w:t xml:space="preserve"> This can be seen in the mathematics. </w:t>
      </w:r>
      <w:r w:rsidR="00865B8E" w:rsidRPr="00EC6384">
        <w:rPr>
          <w:sz w:val="24"/>
          <w:szCs w:val="24"/>
          <w:lang w:val="en-GB"/>
        </w:rPr>
        <w:t>Pythagoras (in the 6</w:t>
      </w:r>
      <w:r w:rsidR="00865B8E" w:rsidRPr="00EC6384">
        <w:rPr>
          <w:sz w:val="24"/>
          <w:szCs w:val="24"/>
          <w:vertAlign w:val="superscript"/>
          <w:lang w:val="en-GB"/>
        </w:rPr>
        <w:t>th</w:t>
      </w:r>
      <w:r w:rsidR="00865B8E" w:rsidRPr="00EC6384">
        <w:rPr>
          <w:sz w:val="24"/>
          <w:szCs w:val="24"/>
          <w:lang w:val="en-GB"/>
        </w:rPr>
        <w:t xml:space="preserve"> century BCE) was the first person to </w:t>
      </w:r>
      <w:r w:rsidR="00865B8E" w:rsidRPr="00EC6384">
        <w:rPr>
          <w:iCs/>
          <w:sz w:val="24"/>
          <w:szCs w:val="24"/>
          <w:lang w:val="en-GB"/>
        </w:rPr>
        <w:t>prove</w:t>
      </w:r>
      <w:r w:rsidR="00865B8E" w:rsidRPr="00EC6384">
        <w:rPr>
          <w:sz w:val="24"/>
          <w:szCs w:val="24"/>
          <w:lang w:val="en-GB"/>
        </w:rPr>
        <w:t xml:space="preserve"> that c</w:t>
      </w:r>
      <w:r w:rsidR="00865B8E" w:rsidRPr="00EC6384">
        <w:rPr>
          <w:sz w:val="24"/>
          <w:szCs w:val="24"/>
          <w:vertAlign w:val="superscript"/>
          <w:lang w:val="en-GB"/>
        </w:rPr>
        <w:t>2</w:t>
      </w:r>
      <w:r w:rsidR="00865B8E" w:rsidRPr="00EC6384">
        <w:rPr>
          <w:sz w:val="24"/>
          <w:szCs w:val="24"/>
          <w:lang w:val="en-GB"/>
        </w:rPr>
        <w:t>=a</w:t>
      </w:r>
      <w:r w:rsidR="00865B8E" w:rsidRPr="00EC6384">
        <w:rPr>
          <w:sz w:val="24"/>
          <w:szCs w:val="24"/>
          <w:vertAlign w:val="superscript"/>
          <w:lang w:val="en-GB"/>
        </w:rPr>
        <w:t>2</w:t>
      </w:r>
      <w:r w:rsidR="00865B8E" w:rsidRPr="00EC6384">
        <w:rPr>
          <w:sz w:val="24"/>
          <w:szCs w:val="24"/>
          <w:lang w:val="en-GB"/>
        </w:rPr>
        <w:t>+b</w:t>
      </w:r>
      <w:r w:rsidR="00865B8E" w:rsidRPr="00EC6384">
        <w:rPr>
          <w:sz w:val="24"/>
          <w:szCs w:val="24"/>
          <w:vertAlign w:val="superscript"/>
          <w:lang w:val="en-GB"/>
        </w:rPr>
        <w:t>2</w:t>
      </w:r>
      <w:r w:rsidR="00865B8E" w:rsidRPr="00EC6384">
        <w:rPr>
          <w:sz w:val="24"/>
          <w:szCs w:val="24"/>
          <w:lang w:val="en-GB"/>
        </w:rPr>
        <w:t xml:space="preserve"> must be true for all right-angled triangles. It is the fact that he proved the theory that makes it unquestionable. </w:t>
      </w:r>
      <w:r w:rsidRPr="00EC6384">
        <w:rPr>
          <w:sz w:val="24"/>
          <w:szCs w:val="24"/>
        </w:rPr>
        <w:t xml:space="preserve">Pythagoras theorem is inevitably and indefinitely true. It has been mathematically proven </w:t>
      </w:r>
      <w:r w:rsidR="00865B8E" w:rsidRPr="00EC6384">
        <w:rPr>
          <w:sz w:val="24"/>
          <w:szCs w:val="24"/>
        </w:rPr>
        <w:t>and c</w:t>
      </w:r>
      <w:r w:rsidR="00384E66" w:rsidRPr="00EC6384">
        <w:rPr>
          <w:sz w:val="24"/>
          <w:szCs w:val="24"/>
        </w:rPr>
        <w:t>onsequently it is reasonable to say it</w:t>
      </w:r>
      <w:r w:rsidRPr="00EC6384">
        <w:rPr>
          <w:sz w:val="24"/>
          <w:szCs w:val="24"/>
        </w:rPr>
        <w:t xml:space="preserve"> cannot be dismissed because it has subs</w:t>
      </w:r>
      <w:r w:rsidR="00384E66" w:rsidRPr="00EC6384">
        <w:rPr>
          <w:sz w:val="24"/>
          <w:szCs w:val="24"/>
        </w:rPr>
        <w:t>tantial evidence backing it up.</w:t>
      </w:r>
      <w:r w:rsidR="006A3935" w:rsidRPr="00EC6384">
        <w:rPr>
          <w:sz w:val="24"/>
          <w:szCs w:val="24"/>
        </w:rPr>
        <w:t xml:space="preserve"> For this reason mathematics is known as “the sciences of rigorous proof”</w:t>
      </w:r>
      <w:r w:rsidR="006A3935" w:rsidRPr="00EC6384">
        <w:rPr>
          <w:rStyle w:val="FootnoteReference"/>
          <w:sz w:val="24"/>
          <w:szCs w:val="24"/>
        </w:rPr>
        <w:footnoteReference w:id="2"/>
      </w:r>
      <w:r w:rsidR="006A3935" w:rsidRPr="00EC6384">
        <w:rPr>
          <w:sz w:val="24"/>
          <w:szCs w:val="24"/>
        </w:rPr>
        <w:t>.</w:t>
      </w:r>
      <w:r w:rsidR="00384E66" w:rsidRPr="00EC6384">
        <w:rPr>
          <w:sz w:val="24"/>
          <w:szCs w:val="24"/>
        </w:rPr>
        <w:t xml:space="preserve"> </w:t>
      </w:r>
      <w:r w:rsidR="00196D2E" w:rsidRPr="00EC6384">
        <w:rPr>
          <w:sz w:val="24"/>
          <w:szCs w:val="24"/>
        </w:rPr>
        <w:t xml:space="preserve">Using reason as a way of knowing it should be obvious to anyone that this knowledge is correct and cannot be questioned. </w:t>
      </w:r>
      <w:r w:rsidR="0009079A" w:rsidRPr="00EC6384">
        <w:rPr>
          <w:sz w:val="24"/>
          <w:szCs w:val="24"/>
        </w:rPr>
        <w:t xml:space="preserve">Without evidence however claims can simply be dismissed in this area of knowledge because as a natural science these areas attempt to understand the </w:t>
      </w:r>
      <w:r w:rsidR="000E2403" w:rsidRPr="00EC6384">
        <w:rPr>
          <w:sz w:val="24"/>
          <w:szCs w:val="24"/>
        </w:rPr>
        <w:t>world around us, without evidence there is no concrete understanding of the world.</w:t>
      </w:r>
      <w:r w:rsidR="001570AA" w:rsidRPr="00EC6384">
        <w:rPr>
          <w:sz w:val="24"/>
          <w:szCs w:val="24"/>
        </w:rPr>
        <w:t xml:space="preserve"> In Mathematics theories are established by using an axiom, it is a statement which can be assumed to be true, or is self evidently</w:t>
      </w:r>
      <w:r w:rsidR="006D7D18" w:rsidRPr="00EC6384">
        <w:rPr>
          <w:sz w:val="24"/>
          <w:szCs w:val="24"/>
        </w:rPr>
        <w:t xml:space="preserve"> true. By then using deductive reasoning</w:t>
      </w:r>
      <w:r w:rsidR="001570AA" w:rsidRPr="00EC6384">
        <w:rPr>
          <w:sz w:val="24"/>
          <w:szCs w:val="24"/>
        </w:rPr>
        <w:t xml:space="preserve"> it is possible to arrive at a conclusion, if the axioms are correct and the logic is flawless then the conclusion will be undeniably valid and can be termed a theorem. This is where math</w:t>
      </w:r>
      <w:r w:rsidR="00681867">
        <w:rPr>
          <w:sz w:val="24"/>
          <w:szCs w:val="24"/>
        </w:rPr>
        <w:t>ematics</w:t>
      </w:r>
      <w:r w:rsidR="001570AA" w:rsidRPr="00EC6384">
        <w:rPr>
          <w:sz w:val="24"/>
          <w:szCs w:val="24"/>
        </w:rPr>
        <w:t xml:space="preserve"> differs from the other natural sciences. Once a theorem is established it will forever be truthful. The other natural sciences are constantly progressing and theories can be truthful in their own context until new knowledge surrounding the theory is gained that might alter the validity of them, e.g. the progression of the understanding of atomic molecules.</w:t>
      </w:r>
    </w:p>
    <w:p w:rsidR="00776181" w:rsidRPr="00EC6384" w:rsidRDefault="00776181" w:rsidP="00EC6384">
      <w:pPr>
        <w:pStyle w:val="Default"/>
        <w:spacing w:line="276" w:lineRule="auto"/>
        <w:rPr>
          <w:rFonts w:asciiTheme="minorHAnsi" w:hAnsiTheme="minorHAnsi"/>
        </w:rPr>
      </w:pPr>
    </w:p>
    <w:p w:rsidR="000E2403" w:rsidRPr="00EC6384" w:rsidRDefault="000E2403" w:rsidP="00EC6384">
      <w:pPr>
        <w:pStyle w:val="Default"/>
        <w:spacing w:line="276" w:lineRule="auto"/>
        <w:rPr>
          <w:rFonts w:asciiTheme="minorHAnsi" w:hAnsiTheme="minorHAnsi"/>
        </w:rPr>
      </w:pPr>
      <w:r w:rsidRPr="00EC6384">
        <w:rPr>
          <w:rFonts w:asciiTheme="minorHAnsi" w:hAnsiTheme="minorHAnsi"/>
        </w:rPr>
        <w:t>The human sciences confront the human nature. This makes any claims made within this area of knowledge subjective to the human nature. Over time many theories, economic models</w:t>
      </w:r>
      <w:r w:rsidR="006D7D18" w:rsidRPr="00EC6384">
        <w:rPr>
          <w:rFonts w:asciiTheme="minorHAnsi" w:hAnsiTheme="minorHAnsi"/>
        </w:rPr>
        <w:t>, observations</w:t>
      </w:r>
      <w:r w:rsidRPr="00EC6384">
        <w:rPr>
          <w:rFonts w:asciiTheme="minorHAnsi" w:hAnsiTheme="minorHAnsi"/>
        </w:rPr>
        <w:t xml:space="preserve"> and so forth find themselves at a loss due to a change in the human nature. The perception of the human nature changes and there is no definite correct perception of it.</w:t>
      </w:r>
      <w:r w:rsidR="00455CAB" w:rsidRPr="00EC6384">
        <w:rPr>
          <w:rFonts w:asciiTheme="minorHAnsi" w:hAnsiTheme="minorHAnsi"/>
        </w:rPr>
        <w:t xml:space="preserve"> Still, within a certain context certain laws, backed up by sufficient evidence </w:t>
      </w:r>
      <w:r w:rsidR="00455CAB" w:rsidRPr="00EC6384">
        <w:rPr>
          <w:rFonts w:asciiTheme="minorHAnsi" w:hAnsiTheme="minorHAnsi"/>
        </w:rPr>
        <w:lastRenderedPageBreak/>
        <w:t>can be seen as truthful.</w:t>
      </w:r>
      <w:r w:rsidR="00947DE1" w:rsidRPr="00EC6384">
        <w:rPr>
          <w:rFonts w:asciiTheme="minorHAnsi" w:hAnsiTheme="minorHAnsi"/>
        </w:rPr>
        <w:t xml:space="preserve"> It involves inductive reasoning</w:t>
      </w:r>
      <w:r w:rsidR="006D7D18" w:rsidRPr="00EC6384">
        <w:rPr>
          <w:rFonts w:asciiTheme="minorHAnsi" w:hAnsiTheme="minorHAnsi"/>
        </w:rPr>
        <w:t xml:space="preserve"> and predictive elements</w:t>
      </w:r>
      <w:r w:rsidR="00947DE1" w:rsidRPr="00EC6384">
        <w:rPr>
          <w:rFonts w:asciiTheme="minorHAnsi" w:hAnsiTheme="minorHAnsi"/>
        </w:rPr>
        <w:t>.</w:t>
      </w:r>
      <w:r w:rsidR="006D7D18" w:rsidRPr="00EC6384">
        <w:rPr>
          <w:rFonts w:asciiTheme="minorHAnsi" w:hAnsiTheme="minorHAnsi"/>
        </w:rPr>
        <w:t xml:space="preserve"> In 1973 the economist Paul Ehrlich predicted that by 1990 65million Americans would be starved, in the context by which he made his prediction it was feasible. However due to a change in society since then his prediction turned out to be wrong.</w:t>
      </w:r>
      <w:r w:rsidR="00947DE1" w:rsidRPr="00EC6384">
        <w:rPr>
          <w:rFonts w:asciiTheme="minorHAnsi" w:hAnsiTheme="minorHAnsi"/>
        </w:rPr>
        <w:t xml:space="preserve"> </w:t>
      </w:r>
      <w:r w:rsidR="006D7D18" w:rsidRPr="00EC6384">
        <w:rPr>
          <w:rFonts w:asciiTheme="minorHAnsi" w:hAnsiTheme="minorHAnsi"/>
        </w:rPr>
        <w:t>This means that the human sciences are ever changing. Still, t</w:t>
      </w:r>
      <w:r w:rsidR="00947DE1" w:rsidRPr="00EC6384">
        <w:rPr>
          <w:rFonts w:asciiTheme="minorHAnsi" w:hAnsiTheme="minorHAnsi"/>
        </w:rPr>
        <w:t>hrough our observations we can establish the validity of certain patterns.</w:t>
      </w:r>
      <w:r w:rsidR="0073503C" w:rsidRPr="00EC6384">
        <w:rPr>
          <w:rFonts w:asciiTheme="minorHAnsi" w:hAnsiTheme="minorHAnsi"/>
        </w:rPr>
        <w:t xml:space="preserve"> This is done either through holism or </w:t>
      </w:r>
      <w:r w:rsidR="00EC6384" w:rsidRPr="00EC6384">
        <w:rPr>
          <w:rFonts w:asciiTheme="minorHAnsi" w:hAnsiTheme="minorHAnsi"/>
        </w:rPr>
        <w:t>reductionism;</w:t>
      </w:r>
      <w:r w:rsidR="0073503C" w:rsidRPr="00EC6384">
        <w:rPr>
          <w:rFonts w:asciiTheme="minorHAnsi" w:hAnsiTheme="minorHAnsi"/>
        </w:rPr>
        <w:t xml:space="preserve"> our observations allow us to conclude certain trends and laws.</w:t>
      </w:r>
      <w:r w:rsidRPr="00EC6384">
        <w:rPr>
          <w:rFonts w:asciiTheme="minorHAnsi" w:hAnsiTheme="minorHAnsi"/>
        </w:rPr>
        <w:t xml:space="preserve"> In economics</w:t>
      </w:r>
      <w:r w:rsidR="00196D2E" w:rsidRPr="00EC6384">
        <w:rPr>
          <w:rFonts w:asciiTheme="minorHAnsi" w:hAnsiTheme="minorHAnsi"/>
        </w:rPr>
        <w:t xml:space="preserve"> for example</w:t>
      </w:r>
      <w:r w:rsidRPr="00EC6384">
        <w:rPr>
          <w:rFonts w:asciiTheme="minorHAnsi" w:hAnsiTheme="minorHAnsi"/>
        </w:rPr>
        <w:t xml:space="preserve"> the law of demand is largely accepted as being true, even to that extent that barely anyone attempts to make a case against it. The law states that ceteris paribus (all other things being equal) as a price for a good increases demand for that good will decrease and vise versa. This is not true for every good in the world and every consumer in the world. There are exceptions to the law, but ceteris paribus means that in economics, as in many human sciences the model is based upon a majority. It focuses on how the masses would react</w:t>
      </w:r>
      <w:r w:rsidR="005830FD" w:rsidRPr="00EC6384">
        <w:rPr>
          <w:rFonts w:asciiTheme="minorHAnsi" w:hAnsiTheme="minorHAnsi"/>
        </w:rPr>
        <w:t>,</w:t>
      </w:r>
      <w:r w:rsidRPr="00EC6384">
        <w:rPr>
          <w:rFonts w:asciiTheme="minorHAnsi" w:hAnsiTheme="minorHAnsi"/>
        </w:rPr>
        <w:t xml:space="preserve"> simply to be applicable to the human nature. Here it is possible to dismiss a claim even with the presence of </w:t>
      </w:r>
      <w:r w:rsidR="005830FD" w:rsidRPr="00EC6384">
        <w:rPr>
          <w:rFonts w:asciiTheme="minorHAnsi" w:hAnsiTheme="minorHAnsi"/>
        </w:rPr>
        <w:t>evidence. It dep</w:t>
      </w:r>
      <w:r w:rsidR="0063704C" w:rsidRPr="00EC6384">
        <w:rPr>
          <w:rFonts w:asciiTheme="minorHAnsi" w:hAnsiTheme="minorHAnsi"/>
        </w:rPr>
        <w:t>ends on your perception. In history for example historic event</w:t>
      </w:r>
      <w:r w:rsidR="00196D2E" w:rsidRPr="00EC6384">
        <w:rPr>
          <w:rFonts w:asciiTheme="minorHAnsi" w:hAnsiTheme="minorHAnsi"/>
        </w:rPr>
        <w:t>s</w:t>
      </w:r>
      <w:r w:rsidR="0063704C" w:rsidRPr="00EC6384">
        <w:rPr>
          <w:rFonts w:asciiTheme="minorHAnsi" w:hAnsiTheme="minorHAnsi"/>
        </w:rPr>
        <w:t xml:space="preserve"> are displayed differently depending on who is depicting them. </w:t>
      </w:r>
      <w:r w:rsidR="00A53303" w:rsidRPr="00EC6384">
        <w:rPr>
          <w:rFonts w:asciiTheme="minorHAnsi" w:hAnsiTheme="minorHAnsi"/>
        </w:rPr>
        <w:t>Every individual has different factors influencing him. Culture, traditions, experiences, surroundings,</w:t>
      </w:r>
      <w:r w:rsidR="00C2184E" w:rsidRPr="00EC6384">
        <w:rPr>
          <w:rFonts w:asciiTheme="minorHAnsi" w:hAnsiTheme="minorHAnsi"/>
        </w:rPr>
        <w:t xml:space="preserve"> intuition,</w:t>
      </w:r>
      <w:r w:rsidR="00A53303" w:rsidRPr="00EC6384">
        <w:rPr>
          <w:rFonts w:asciiTheme="minorHAnsi" w:hAnsiTheme="minorHAnsi"/>
        </w:rPr>
        <w:t xml:space="preserve"> all of these influence us and shape us </w:t>
      </w:r>
      <w:r w:rsidR="00196D2E" w:rsidRPr="00EC6384">
        <w:rPr>
          <w:rFonts w:asciiTheme="minorHAnsi" w:hAnsiTheme="minorHAnsi"/>
        </w:rPr>
        <w:t>into individuals. Consequently our v</w:t>
      </w:r>
      <w:r w:rsidR="005D0C65" w:rsidRPr="00EC6384">
        <w:rPr>
          <w:rFonts w:asciiTheme="minorHAnsi" w:hAnsiTheme="minorHAnsi"/>
        </w:rPr>
        <w:t>iews of the human sciences vary and are largely unpredictable.</w:t>
      </w:r>
    </w:p>
    <w:p w:rsidR="00C2184E" w:rsidRPr="00EC6384" w:rsidRDefault="00C2184E" w:rsidP="00EC6384">
      <w:pPr>
        <w:pStyle w:val="Default"/>
        <w:spacing w:line="276" w:lineRule="auto"/>
        <w:rPr>
          <w:rFonts w:asciiTheme="minorHAnsi" w:hAnsiTheme="minorHAnsi"/>
        </w:rPr>
      </w:pPr>
    </w:p>
    <w:p w:rsidR="005D0C65" w:rsidRPr="00EC6384" w:rsidRDefault="00C2184E" w:rsidP="00EC6384">
      <w:pPr>
        <w:pStyle w:val="Default"/>
        <w:spacing w:line="276" w:lineRule="auto"/>
        <w:rPr>
          <w:rFonts w:asciiTheme="minorHAnsi" w:hAnsiTheme="minorHAnsi"/>
        </w:rPr>
      </w:pPr>
      <w:r w:rsidRPr="00EC6384">
        <w:rPr>
          <w:rFonts w:asciiTheme="minorHAnsi" w:hAnsiTheme="minorHAnsi"/>
        </w:rPr>
        <w:t xml:space="preserve">Religion has two ways </w:t>
      </w:r>
      <w:r w:rsidR="00B22B67" w:rsidRPr="00EC6384">
        <w:rPr>
          <w:rFonts w:asciiTheme="minorHAnsi" w:hAnsiTheme="minorHAnsi"/>
        </w:rPr>
        <w:t>in</w:t>
      </w:r>
      <w:r w:rsidRPr="00EC6384">
        <w:rPr>
          <w:rFonts w:asciiTheme="minorHAnsi" w:hAnsiTheme="minorHAnsi"/>
        </w:rPr>
        <w:t xml:space="preserve"> which we can look at it. The first deals with reason and the second with morals and values. </w:t>
      </w:r>
      <w:r w:rsidR="00BC4EED" w:rsidRPr="00EC6384">
        <w:rPr>
          <w:rFonts w:asciiTheme="minorHAnsi" w:hAnsiTheme="minorHAnsi"/>
        </w:rPr>
        <w:t xml:space="preserve">If we purely use reason to analyze religion we would very quickly come to the conclusion that religion is </w:t>
      </w:r>
      <w:r w:rsidR="00B22B67" w:rsidRPr="00EC6384">
        <w:rPr>
          <w:rFonts w:asciiTheme="minorHAnsi" w:hAnsiTheme="minorHAnsi"/>
        </w:rPr>
        <w:t>irrational</w:t>
      </w:r>
      <w:r w:rsidR="00BC4EED" w:rsidRPr="00EC6384">
        <w:rPr>
          <w:rFonts w:asciiTheme="minorHAnsi" w:hAnsiTheme="minorHAnsi"/>
        </w:rPr>
        <w:t>. There is no concrete evidenc</w:t>
      </w:r>
      <w:r w:rsidR="00B22B67" w:rsidRPr="00EC6384">
        <w:rPr>
          <w:rFonts w:asciiTheme="minorHAnsi" w:hAnsiTheme="minorHAnsi"/>
        </w:rPr>
        <w:t>e of the existence of a deity or multiple deities</w:t>
      </w:r>
      <w:r w:rsidR="00BC4EED" w:rsidRPr="00EC6384">
        <w:rPr>
          <w:rFonts w:asciiTheme="minorHAnsi" w:hAnsiTheme="minorHAnsi"/>
        </w:rPr>
        <w:t xml:space="preserve">. This would mean that all knowledge of religion can be dismissed. The problem with this is that religion requires faith, and faith requires ethics. It may be reasonable to dismiss religion but it is ethically wrong. </w:t>
      </w:r>
      <w:r w:rsidRPr="00EC6384">
        <w:rPr>
          <w:rFonts w:asciiTheme="minorHAnsi" w:hAnsiTheme="minorHAnsi"/>
        </w:rPr>
        <w:t>Ethics can be defined as the moral principles that govern a person</w:t>
      </w:r>
      <w:r w:rsidR="00B22B67" w:rsidRPr="00EC6384">
        <w:rPr>
          <w:rFonts w:asciiTheme="minorHAnsi" w:hAnsiTheme="minorHAnsi"/>
        </w:rPr>
        <w:t xml:space="preserve"> or group’s</w:t>
      </w:r>
      <w:r w:rsidRPr="00EC6384">
        <w:rPr>
          <w:rFonts w:asciiTheme="minorHAnsi" w:hAnsiTheme="minorHAnsi"/>
        </w:rPr>
        <w:t xml:space="preserve"> behavior.</w:t>
      </w:r>
      <w:r w:rsidRPr="00EC6384">
        <w:rPr>
          <w:rStyle w:val="FootnoteReference"/>
          <w:rFonts w:asciiTheme="minorHAnsi" w:hAnsiTheme="minorHAnsi"/>
        </w:rPr>
        <w:footnoteReference w:id="3"/>
      </w:r>
      <w:r w:rsidRPr="00EC6384">
        <w:rPr>
          <w:rFonts w:asciiTheme="minorHAnsi" w:hAnsiTheme="minorHAnsi"/>
        </w:rPr>
        <w:t xml:space="preserve"> This being said</w:t>
      </w:r>
      <w:r w:rsidR="00B22B67" w:rsidRPr="00EC6384">
        <w:rPr>
          <w:rFonts w:asciiTheme="minorHAnsi" w:hAnsiTheme="minorHAnsi"/>
        </w:rPr>
        <w:t>,</w:t>
      </w:r>
      <w:r w:rsidRPr="00EC6384">
        <w:rPr>
          <w:rFonts w:asciiTheme="minorHAnsi" w:hAnsiTheme="minorHAnsi"/>
        </w:rPr>
        <w:t xml:space="preserve"> morals can be defined as </w:t>
      </w:r>
      <w:r w:rsidR="005A5E17" w:rsidRPr="00EC6384">
        <w:rPr>
          <w:rFonts w:asciiTheme="minorHAnsi" w:hAnsiTheme="minorHAnsi" w:cstheme="minorHAnsi"/>
        </w:rPr>
        <w:t>“</w:t>
      </w:r>
      <w:r w:rsidR="005A5E17" w:rsidRPr="00EC6384">
        <w:rPr>
          <w:rFonts w:asciiTheme="minorHAnsi" w:hAnsiTheme="minorHAnsi" w:cstheme="minorHAnsi"/>
          <w:color w:val="222222"/>
        </w:rPr>
        <w:t>Principles concerning the distinction between right and wrong or good and bad behavior.”</w:t>
      </w:r>
      <w:r w:rsidR="005A5E17" w:rsidRPr="00EC6384">
        <w:rPr>
          <w:rStyle w:val="FootnoteReference"/>
          <w:rFonts w:asciiTheme="minorHAnsi" w:hAnsiTheme="minorHAnsi" w:cstheme="minorHAnsi"/>
          <w:color w:val="222222"/>
        </w:rPr>
        <w:footnoteReference w:id="4"/>
      </w:r>
      <w:r w:rsidR="0032331C" w:rsidRPr="00EC6384">
        <w:rPr>
          <w:rFonts w:asciiTheme="minorHAnsi" w:hAnsiTheme="minorHAnsi" w:cstheme="minorHAnsi"/>
          <w:color w:val="222222"/>
        </w:rPr>
        <w:t xml:space="preserve"> The problem with Ethics and morals is that they can be both relative and universal. Every individual might have his or her own moral values however the one moral value I will be focusing on</w:t>
      </w:r>
      <w:r w:rsidR="00B22B67" w:rsidRPr="00EC6384">
        <w:rPr>
          <w:rFonts w:asciiTheme="minorHAnsi" w:hAnsiTheme="minorHAnsi" w:cstheme="minorHAnsi"/>
          <w:color w:val="222222"/>
        </w:rPr>
        <w:t>,</w:t>
      </w:r>
      <w:r w:rsidR="0032331C" w:rsidRPr="00EC6384">
        <w:rPr>
          <w:rFonts w:asciiTheme="minorHAnsi" w:hAnsiTheme="minorHAnsi" w:cstheme="minorHAnsi"/>
          <w:color w:val="222222"/>
        </w:rPr>
        <w:t xml:space="preserve"> I see as universal</w:t>
      </w:r>
      <w:r w:rsidR="00785E33" w:rsidRPr="00EC6384">
        <w:rPr>
          <w:rFonts w:asciiTheme="minorHAnsi" w:hAnsiTheme="minorHAnsi" w:cstheme="minorHAnsi"/>
          <w:color w:val="222222"/>
        </w:rPr>
        <w:t>, which is called ethical absolutism</w:t>
      </w:r>
      <w:r w:rsidR="0032331C" w:rsidRPr="00EC6384">
        <w:rPr>
          <w:rFonts w:asciiTheme="minorHAnsi" w:hAnsiTheme="minorHAnsi" w:cstheme="minorHAnsi"/>
          <w:color w:val="222222"/>
        </w:rPr>
        <w:t>. It is a universal</w:t>
      </w:r>
      <w:r w:rsidR="00785E33" w:rsidRPr="00EC6384">
        <w:rPr>
          <w:rFonts w:asciiTheme="minorHAnsi" w:hAnsiTheme="minorHAnsi" w:cstheme="minorHAnsi"/>
          <w:color w:val="222222"/>
        </w:rPr>
        <w:t>, and almost</w:t>
      </w:r>
      <w:r w:rsidR="0032331C" w:rsidRPr="00EC6384">
        <w:rPr>
          <w:rFonts w:asciiTheme="minorHAnsi" w:hAnsiTheme="minorHAnsi" w:cstheme="minorHAnsi"/>
          <w:color w:val="222222"/>
        </w:rPr>
        <w:t xml:space="preserve"> value to accept another </w:t>
      </w:r>
      <w:r w:rsidR="00BC4EED" w:rsidRPr="00EC6384">
        <w:rPr>
          <w:rFonts w:asciiTheme="minorHAnsi" w:hAnsiTheme="minorHAnsi" w:cstheme="minorHAnsi"/>
          <w:color w:val="222222"/>
        </w:rPr>
        <w:t>person’s</w:t>
      </w:r>
      <w:r w:rsidR="0032331C" w:rsidRPr="00EC6384">
        <w:rPr>
          <w:rFonts w:asciiTheme="minorHAnsi" w:hAnsiTheme="minorHAnsi" w:cstheme="minorHAnsi"/>
          <w:color w:val="222222"/>
        </w:rPr>
        <w:t xml:space="preserve"> faith. In our world I believe it is largely, with the exceptions of a few individuals</w:t>
      </w:r>
      <w:r w:rsidR="00B22B67" w:rsidRPr="00EC6384">
        <w:rPr>
          <w:rFonts w:asciiTheme="minorHAnsi" w:hAnsiTheme="minorHAnsi" w:cstheme="minorHAnsi"/>
          <w:color w:val="222222"/>
        </w:rPr>
        <w:t>, seen as morally wrong to dis</w:t>
      </w:r>
      <w:r w:rsidR="0032331C" w:rsidRPr="00EC6384">
        <w:rPr>
          <w:rFonts w:asciiTheme="minorHAnsi" w:hAnsiTheme="minorHAnsi" w:cstheme="minorHAnsi"/>
          <w:color w:val="222222"/>
        </w:rPr>
        <w:t xml:space="preserve">prove of another </w:t>
      </w:r>
      <w:r w:rsidR="00BC4EED" w:rsidRPr="00EC6384">
        <w:rPr>
          <w:rFonts w:asciiTheme="minorHAnsi" w:hAnsiTheme="minorHAnsi" w:cstheme="minorHAnsi"/>
          <w:color w:val="222222"/>
        </w:rPr>
        <w:t>person’s</w:t>
      </w:r>
      <w:r w:rsidR="0032331C" w:rsidRPr="00EC6384">
        <w:rPr>
          <w:rFonts w:asciiTheme="minorHAnsi" w:hAnsiTheme="minorHAnsi" w:cstheme="minorHAnsi"/>
          <w:color w:val="222222"/>
        </w:rPr>
        <w:t xml:space="preserve"> faith, no matter for which reason. </w:t>
      </w:r>
      <w:r w:rsidR="00D3292E" w:rsidRPr="00EC6384">
        <w:rPr>
          <w:rFonts w:asciiTheme="minorHAnsi" w:hAnsiTheme="minorHAnsi" w:cstheme="minorHAnsi"/>
          <w:color w:val="222222"/>
        </w:rPr>
        <w:t>This is relative at the same time as i</w:t>
      </w:r>
      <w:r w:rsidR="00B22B67" w:rsidRPr="00EC6384">
        <w:rPr>
          <w:rFonts w:asciiTheme="minorHAnsi" w:hAnsiTheme="minorHAnsi" w:cstheme="minorHAnsi"/>
          <w:color w:val="222222"/>
        </w:rPr>
        <w:t>t has not always been that way. O</w:t>
      </w:r>
      <w:r w:rsidR="00D3292E" w:rsidRPr="00EC6384">
        <w:rPr>
          <w:rFonts w:asciiTheme="minorHAnsi" w:hAnsiTheme="minorHAnsi" w:cstheme="minorHAnsi"/>
          <w:color w:val="222222"/>
        </w:rPr>
        <w:t xml:space="preserve">ne quick look into human history will show how often wars have been fought </w:t>
      </w:r>
      <w:r w:rsidR="00B22B67" w:rsidRPr="00EC6384">
        <w:rPr>
          <w:rFonts w:asciiTheme="minorHAnsi" w:hAnsiTheme="minorHAnsi" w:cstheme="minorHAnsi"/>
          <w:color w:val="222222"/>
        </w:rPr>
        <w:t>in the name</w:t>
      </w:r>
      <w:r w:rsidR="00D3292E" w:rsidRPr="00EC6384">
        <w:rPr>
          <w:rFonts w:asciiTheme="minorHAnsi" w:hAnsiTheme="minorHAnsi" w:cstheme="minorHAnsi"/>
          <w:color w:val="222222"/>
        </w:rPr>
        <w:t xml:space="preserve"> of religion</w:t>
      </w:r>
      <w:r w:rsidR="00B22B67" w:rsidRPr="00EC6384">
        <w:rPr>
          <w:rFonts w:asciiTheme="minorHAnsi" w:hAnsiTheme="minorHAnsi" w:cstheme="minorHAnsi"/>
          <w:color w:val="222222"/>
        </w:rPr>
        <w:t>. Nonetheless</w:t>
      </w:r>
      <w:r w:rsidR="00BC4EED" w:rsidRPr="00EC6384">
        <w:rPr>
          <w:rFonts w:asciiTheme="minorHAnsi" w:hAnsiTheme="minorHAnsi" w:cstheme="minorHAnsi"/>
          <w:color w:val="222222"/>
        </w:rPr>
        <w:t xml:space="preserve"> in the context of our present I strongly believe this has changed. In our soc</w:t>
      </w:r>
      <w:r w:rsidR="00B22B67" w:rsidRPr="00EC6384">
        <w:rPr>
          <w:rFonts w:asciiTheme="minorHAnsi" w:hAnsiTheme="minorHAnsi" w:cstheme="minorHAnsi"/>
          <w:color w:val="222222"/>
        </w:rPr>
        <w:t>iety, even though it is largely goes against logic</w:t>
      </w:r>
      <w:r w:rsidR="00BC4EED" w:rsidRPr="00EC6384">
        <w:rPr>
          <w:rFonts w:asciiTheme="minorHAnsi" w:hAnsiTheme="minorHAnsi" w:cstheme="minorHAnsi"/>
          <w:color w:val="222222"/>
        </w:rPr>
        <w:t xml:space="preserve"> to believe in religion, it is still ethically wrong to disprove of another </w:t>
      </w:r>
      <w:r w:rsidR="006841D4" w:rsidRPr="00EC6384">
        <w:rPr>
          <w:rFonts w:asciiTheme="minorHAnsi" w:hAnsiTheme="minorHAnsi" w:cstheme="minorHAnsi"/>
          <w:color w:val="222222"/>
        </w:rPr>
        <w:t>individual’s</w:t>
      </w:r>
      <w:r w:rsidR="00BC4EED" w:rsidRPr="00EC6384">
        <w:rPr>
          <w:rFonts w:asciiTheme="minorHAnsi" w:hAnsiTheme="minorHAnsi" w:cstheme="minorHAnsi"/>
          <w:color w:val="222222"/>
        </w:rPr>
        <w:t xml:space="preserve"> faith. Vise versa</w:t>
      </w:r>
      <w:r w:rsidR="00B22B67" w:rsidRPr="00EC6384">
        <w:rPr>
          <w:rFonts w:asciiTheme="minorHAnsi" w:hAnsiTheme="minorHAnsi" w:cstheme="minorHAnsi"/>
          <w:color w:val="222222"/>
        </w:rPr>
        <w:t>,</w:t>
      </w:r>
      <w:r w:rsidR="00BC4EED" w:rsidRPr="00EC6384">
        <w:rPr>
          <w:rFonts w:asciiTheme="minorHAnsi" w:hAnsiTheme="minorHAnsi" w:cstheme="minorHAnsi"/>
          <w:color w:val="222222"/>
        </w:rPr>
        <w:t xml:space="preserve"> it is also ethically wrong to force your own faith upon someone else. In essence everyone is entitled by morality to their own faith. </w:t>
      </w:r>
      <w:r w:rsidR="006841D4" w:rsidRPr="00EC6384">
        <w:rPr>
          <w:rFonts w:asciiTheme="minorHAnsi" w:hAnsiTheme="minorHAnsi" w:cstheme="minorHAnsi"/>
          <w:color w:val="222222"/>
        </w:rPr>
        <w:t xml:space="preserve">Inevitably this concludes that all knowledge of </w:t>
      </w:r>
      <w:r w:rsidR="006841D4" w:rsidRPr="00EC6384">
        <w:rPr>
          <w:rFonts w:asciiTheme="minorHAnsi" w:hAnsiTheme="minorHAnsi" w:cstheme="minorHAnsi"/>
          <w:color w:val="222222"/>
        </w:rPr>
        <w:lastRenderedPageBreak/>
        <w:t xml:space="preserve">religion can never be dismissed as long as someone in the world has faith in its truthfulness. </w:t>
      </w:r>
      <w:r w:rsidR="00DC7051" w:rsidRPr="00EC6384">
        <w:rPr>
          <w:rFonts w:asciiTheme="minorHAnsi" w:hAnsiTheme="minorHAnsi"/>
        </w:rPr>
        <w:t>Furthermore this means that no one has to have any faith, atheism has to be just as accepted as any religion because it deals with faith. Faith needs no evidence for it to exist and for a group or individual</w:t>
      </w:r>
      <w:r w:rsidR="00B22B67" w:rsidRPr="00EC6384">
        <w:rPr>
          <w:rFonts w:asciiTheme="minorHAnsi" w:hAnsiTheme="minorHAnsi"/>
        </w:rPr>
        <w:t>s</w:t>
      </w:r>
      <w:r w:rsidR="00DC7051" w:rsidRPr="00EC6384">
        <w:rPr>
          <w:rFonts w:asciiTheme="minorHAnsi" w:hAnsiTheme="minorHAnsi"/>
        </w:rPr>
        <w:t xml:space="preserve"> to have it.</w:t>
      </w:r>
    </w:p>
    <w:p w:rsidR="00AB1812" w:rsidRPr="00EC6384" w:rsidRDefault="00AB1812" w:rsidP="00EC6384">
      <w:pPr>
        <w:pStyle w:val="Default"/>
        <w:spacing w:line="276" w:lineRule="auto"/>
        <w:rPr>
          <w:rFonts w:asciiTheme="minorHAnsi" w:hAnsiTheme="minorHAnsi"/>
        </w:rPr>
      </w:pPr>
    </w:p>
    <w:p w:rsidR="00203278" w:rsidRPr="00EC6384" w:rsidRDefault="00AB1812" w:rsidP="00EC6384">
      <w:pPr>
        <w:pStyle w:val="Default"/>
        <w:spacing w:line="276" w:lineRule="auto"/>
        <w:rPr>
          <w:rFonts w:asciiTheme="minorHAnsi" w:hAnsiTheme="minorHAnsi"/>
        </w:rPr>
      </w:pPr>
      <w:r w:rsidRPr="00EC6384">
        <w:rPr>
          <w:rFonts w:asciiTheme="minorHAnsi" w:hAnsiTheme="minorHAnsi"/>
        </w:rPr>
        <w:t>Christopher Hitchens would argue "That which can be asserted without evidence can be dismissed without evidence."  At first I did not agree with this statement, however it seems to be applicable to most areas of knowledge</w:t>
      </w:r>
      <w:r w:rsidR="00B453C0" w:rsidRPr="00EC6384">
        <w:rPr>
          <w:rFonts w:asciiTheme="minorHAnsi" w:hAnsiTheme="minorHAnsi"/>
        </w:rPr>
        <w:t>,</w:t>
      </w:r>
      <w:r w:rsidRPr="00EC6384">
        <w:rPr>
          <w:rFonts w:asciiTheme="minorHAnsi" w:hAnsiTheme="minorHAnsi"/>
        </w:rPr>
        <w:t xml:space="preserve"> with the exception of religion. </w:t>
      </w:r>
      <w:r w:rsidR="00574FEA" w:rsidRPr="00EC6384">
        <w:rPr>
          <w:rFonts w:asciiTheme="minorHAnsi" w:hAnsiTheme="minorHAnsi"/>
        </w:rPr>
        <w:t>One could always still argue</w:t>
      </w:r>
      <w:r w:rsidR="00B453C0" w:rsidRPr="00EC6384">
        <w:rPr>
          <w:rFonts w:asciiTheme="minorHAnsi" w:hAnsiTheme="minorHAnsi"/>
        </w:rPr>
        <w:t xml:space="preserve"> about</w:t>
      </w:r>
      <w:r w:rsidR="00574FEA" w:rsidRPr="00EC6384">
        <w:rPr>
          <w:rFonts w:asciiTheme="minorHAnsi" w:hAnsiTheme="minorHAnsi"/>
        </w:rPr>
        <w:t xml:space="preserve"> whether it is rational to believe in a religion</w:t>
      </w:r>
      <w:r w:rsidR="00B453C0" w:rsidRPr="00EC6384">
        <w:rPr>
          <w:rFonts w:asciiTheme="minorHAnsi" w:hAnsiTheme="minorHAnsi"/>
        </w:rPr>
        <w:t xml:space="preserve"> if there is no evidence for it. H</w:t>
      </w:r>
      <w:r w:rsidR="00574FEA" w:rsidRPr="00EC6384">
        <w:rPr>
          <w:rFonts w:asciiTheme="minorHAnsi" w:hAnsiTheme="minorHAnsi"/>
        </w:rPr>
        <w:t>owever in the context of our time faith does not have to be rational. That being said Christopher Hitchens statement is too generalized as it does not account for faith</w:t>
      </w:r>
      <w:r w:rsidR="002E081C" w:rsidRPr="00EC6384">
        <w:rPr>
          <w:rFonts w:asciiTheme="minorHAnsi" w:hAnsiTheme="minorHAnsi"/>
        </w:rPr>
        <w:t>, which inevitably constitutes a major part of our society.</w:t>
      </w:r>
    </w:p>
    <w:sectPr w:rsidR="00203278" w:rsidRPr="00EC6384" w:rsidSect="00EC6384">
      <w:headerReference w:type="default" r:id="rId10"/>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A43" w:rsidRDefault="00166A43" w:rsidP="00037693">
      <w:pPr>
        <w:spacing w:after="0" w:line="240" w:lineRule="auto"/>
      </w:pPr>
      <w:r>
        <w:separator/>
      </w:r>
    </w:p>
  </w:endnote>
  <w:endnote w:type="continuationSeparator" w:id="0">
    <w:p w:rsidR="00166A43" w:rsidRDefault="00166A43" w:rsidP="00037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A43" w:rsidRDefault="00166A43" w:rsidP="00037693">
      <w:pPr>
        <w:spacing w:after="0" w:line="240" w:lineRule="auto"/>
      </w:pPr>
      <w:r>
        <w:separator/>
      </w:r>
    </w:p>
  </w:footnote>
  <w:footnote w:type="continuationSeparator" w:id="0">
    <w:p w:rsidR="00166A43" w:rsidRDefault="00166A43" w:rsidP="00037693">
      <w:pPr>
        <w:spacing w:after="0" w:line="240" w:lineRule="auto"/>
      </w:pPr>
      <w:r>
        <w:continuationSeparator/>
      </w:r>
    </w:p>
  </w:footnote>
  <w:footnote w:id="1">
    <w:p w:rsidR="008C717C" w:rsidRPr="008C717C" w:rsidRDefault="008C717C">
      <w:pPr>
        <w:pStyle w:val="FootnoteText"/>
        <w:rPr>
          <w:lang w:val="de-DE"/>
        </w:rPr>
      </w:pPr>
      <w:r>
        <w:rPr>
          <w:rStyle w:val="FootnoteReference"/>
        </w:rPr>
        <w:footnoteRef/>
      </w:r>
      <w:r>
        <w:t xml:space="preserve"> </w:t>
      </w:r>
      <w:r w:rsidRPr="008C717C">
        <w:t>http://blogs.yis.ac.jp/13hwangj/tag/definition-knowledge-tok-ms-wilson/</w:t>
      </w:r>
    </w:p>
  </w:footnote>
  <w:footnote w:id="2">
    <w:p w:rsidR="006A3935" w:rsidRPr="00B453C0" w:rsidRDefault="006A3935">
      <w:pPr>
        <w:pStyle w:val="FootnoteText"/>
      </w:pPr>
      <w:r>
        <w:rPr>
          <w:rStyle w:val="FootnoteReference"/>
        </w:rPr>
        <w:footnoteRef/>
      </w:r>
      <w:r>
        <w:t xml:space="preserve"> </w:t>
      </w:r>
      <w:r w:rsidR="005D0C65" w:rsidRPr="00B453C0">
        <w:t>Mr. Wilson xxxxx</w:t>
      </w:r>
    </w:p>
  </w:footnote>
  <w:footnote w:id="3">
    <w:p w:rsidR="00C2184E" w:rsidRPr="00B453C0" w:rsidRDefault="00C2184E">
      <w:pPr>
        <w:pStyle w:val="FootnoteText"/>
      </w:pPr>
      <w:r>
        <w:rPr>
          <w:rStyle w:val="FootnoteReference"/>
        </w:rPr>
        <w:footnoteRef/>
      </w:r>
      <w:r>
        <w:t xml:space="preserve"> </w:t>
      </w:r>
      <w:r w:rsidRPr="00B453C0">
        <w:t>xxxx</w:t>
      </w:r>
    </w:p>
  </w:footnote>
  <w:footnote w:id="4">
    <w:p w:rsidR="005A5E17" w:rsidRPr="00B453C0" w:rsidRDefault="005A5E17">
      <w:pPr>
        <w:pStyle w:val="FootnoteText"/>
      </w:pPr>
      <w:r>
        <w:rPr>
          <w:rStyle w:val="FootnoteReference"/>
        </w:rPr>
        <w:footnoteRef/>
      </w:r>
      <w:r w:rsidRPr="00B453C0">
        <w:t xml:space="preserve"> </w:t>
      </w:r>
      <w:hyperlink r:id="rId1" w:history="1">
        <w:r w:rsidRPr="00B453C0">
          <w:rPr>
            <w:rStyle w:val="Hyperlink"/>
          </w:rPr>
          <w:t>http://akastetter.blogspot.com/2012/04/tok-blog-11-morality.html 03.01.2013</w:t>
        </w:r>
      </w:hyperlink>
      <w:r w:rsidRPr="00B453C0">
        <w:t xml:space="preserve"> ,10:56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693" w:rsidRPr="00037693" w:rsidRDefault="00EC6384">
    <w:pPr>
      <w:pStyle w:val="Header"/>
      <w:rPr>
        <w:lang w:val="de-DE"/>
      </w:rPr>
    </w:pPr>
    <w:r>
      <w:rPr>
        <w:lang w:val="de-DE"/>
      </w:rPr>
      <w:t>Joschka Woeste</w:t>
    </w:r>
    <w:r>
      <w:rPr>
        <w:lang w:val="de-DE"/>
      </w:rPr>
      <w:tab/>
      <w:t>TOK Essay</w:t>
    </w:r>
    <w:r>
      <w:rPr>
        <w:lang w:val="de-DE"/>
      </w:rPr>
      <w:tab/>
      <w:t>10.</w:t>
    </w:r>
    <w:r w:rsidR="00037693">
      <w:rPr>
        <w:lang w:val="de-DE"/>
      </w:rPr>
      <w:t>0</w:t>
    </w:r>
    <w:r>
      <w:rPr>
        <w:lang w:val="de-DE"/>
      </w:rPr>
      <w:t>1.2013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C03C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8C3761E"/>
    <w:multiLevelType w:val="hybridMultilevel"/>
    <w:tmpl w:val="5E16EF2A"/>
    <w:lvl w:ilvl="0" w:tplc="E076D17C">
      <w:start w:val="1"/>
      <w:numFmt w:val="bullet"/>
      <w:lvlText w:val=""/>
      <w:lvlJc w:val="left"/>
      <w:pPr>
        <w:tabs>
          <w:tab w:val="num" w:pos="720"/>
        </w:tabs>
        <w:ind w:left="720" w:hanging="360"/>
      </w:pPr>
      <w:rPr>
        <w:rFonts w:ascii="Wingdings 2" w:hAnsi="Wingdings 2" w:hint="default"/>
      </w:rPr>
    </w:lvl>
    <w:lvl w:ilvl="1" w:tplc="2F46FAD0" w:tentative="1">
      <w:start w:val="1"/>
      <w:numFmt w:val="bullet"/>
      <w:lvlText w:val=""/>
      <w:lvlJc w:val="left"/>
      <w:pPr>
        <w:tabs>
          <w:tab w:val="num" w:pos="1440"/>
        </w:tabs>
        <w:ind w:left="1440" w:hanging="360"/>
      </w:pPr>
      <w:rPr>
        <w:rFonts w:ascii="Wingdings 2" w:hAnsi="Wingdings 2" w:hint="default"/>
      </w:rPr>
    </w:lvl>
    <w:lvl w:ilvl="2" w:tplc="A3AC9BB8" w:tentative="1">
      <w:start w:val="1"/>
      <w:numFmt w:val="bullet"/>
      <w:lvlText w:val=""/>
      <w:lvlJc w:val="left"/>
      <w:pPr>
        <w:tabs>
          <w:tab w:val="num" w:pos="2160"/>
        </w:tabs>
        <w:ind w:left="2160" w:hanging="360"/>
      </w:pPr>
      <w:rPr>
        <w:rFonts w:ascii="Wingdings 2" w:hAnsi="Wingdings 2" w:hint="default"/>
      </w:rPr>
    </w:lvl>
    <w:lvl w:ilvl="3" w:tplc="8552FFBE" w:tentative="1">
      <w:start w:val="1"/>
      <w:numFmt w:val="bullet"/>
      <w:lvlText w:val=""/>
      <w:lvlJc w:val="left"/>
      <w:pPr>
        <w:tabs>
          <w:tab w:val="num" w:pos="2880"/>
        </w:tabs>
        <w:ind w:left="2880" w:hanging="360"/>
      </w:pPr>
      <w:rPr>
        <w:rFonts w:ascii="Wingdings 2" w:hAnsi="Wingdings 2" w:hint="default"/>
      </w:rPr>
    </w:lvl>
    <w:lvl w:ilvl="4" w:tplc="C526D75E" w:tentative="1">
      <w:start w:val="1"/>
      <w:numFmt w:val="bullet"/>
      <w:lvlText w:val=""/>
      <w:lvlJc w:val="left"/>
      <w:pPr>
        <w:tabs>
          <w:tab w:val="num" w:pos="3600"/>
        </w:tabs>
        <w:ind w:left="3600" w:hanging="360"/>
      </w:pPr>
      <w:rPr>
        <w:rFonts w:ascii="Wingdings 2" w:hAnsi="Wingdings 2" w:hint="default"/>
      </w:rPr>
    </w:lvl>
    <w:lvl w:ilvl="5" w:tplc="C9C877CC" w:tentative="1">
      <w:start w:val="1"/>
      <w:numFmt w:val="bullet"/>
      <w:lvlText w:val=""/>
      <w:lvlJc w:val="left"/>
      <w:pPr>
        <w:tabs>
          <w:tab w:val="num" w:pos="4320"/>
        </w:tabs>
        <w:ind w:left="4320" w:hanging="360"/>
      </w:pPr>
      <w:rPr>
        <w:rFonts w:ascii="Wingdings 2" w:hAnsi="Wingdings 2" w:hint="default"/>
      </w:rPr>
    </w:lvl>
    <w:lvl w:ilvl="6" w:tplc="4C76E288" w:tentative="1">
      <w:start w:val="1"/>
      <w:numFmt w:val="bullet"/>
      <w:lvlText w:val=""/>
      <w:lvlJc w:val="left"/>
      <w:pPr>
        <w:tabs>
          <w:tab w:val="num" w:pos="5040"/>
        </w:tabs>
        <w:ind w:left="5040" w:hanging="360"/>
      </w:pPr>
      <w:rPr>
        <w:rFonts w:ascii="Wingdings 2" w:hAnsi="Wingdings 2" w:hint="default"/>
      </w:rPr>
    </w:lvl>
    <w:lvl w:ilvl="7" w:tplc="06BEEDB0" w:tentative="1">
      <w:start w:val="1"/>
      <w:numFmt w:val="bullet"/>
      <w:lvlText w:val=""/>
      <w:lvlJc w:val="left"/>
      <w:pPr>
        <w:tabs>
          <w:tab w:val="num" w:pos="5760"/>
        </w:tabs>
        <w:ind w:left="5760" w:hanging="360"/>
      </w:pPr>
      <w:rPr>
        <w:rFonts w:ascii="Wingdings 2" w:hAnsi="Wingdings 2" w:hint="default"/>
      </w:rPr>
    </w:lvl>
    <w:lvl w:ilvl="8" w:tplc="FC3C210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181"/>
    <w:rsid w:val="000267F0"/>
    <w:rsid w:val="00037693"/>
    <w:rsid w:val="00040A5D"/>
    <w:rsid w:val="000856DD"/>
    <w:rsid w:val="0009079A"/>
    <w:rsid w:val="000A06E3"/>
    <w:rsid w:val="000E2403"/>
    <w:rsid w:val="00141F91"/>
    <w:rsid w:val="001570AA"/>
    <w:rsid w:val="00166A43"/>
    <w:rsid w:val="00196D2E"/>
    <w:rsid w:val="00203278"/>
    <w:rsid w:val="00236193"/>
    <w:rsid w:val="00270A77"/>
    <w:rsid w:val="002E081C"/>
    <w:rsid w:val="0032331C"/>
    <w:rsid w:val="00384E66"/>
    <w:rsid w:val="003B37A1"/>
    <w:rsid w:val="003F32BF"/>
    <w:rsid w:val="0041371D"/>
    <w:rsid w:val="00435D56"/>
    <w:rsid w:val="00455CAB"/>
    <w:rsid w:val="00574FEA"/>
    <w:rsid w:val="005830FD"/>
    <w:rsid w:val="005A5E17"/>
    <w:rsid w:val="005D0C65"/>
    <w:rsid w:val="0063704C"/>
    <w:rsid w:val="00675A4E"/>
    <w:rsid w:val="006802D6"/>
    <w:rsid w:val="00681867"/>
    <w:rsid w:val="006841D4"/>
    <w:rsid w:val="006A3935"/>
    <w:rsid w:val="006D7D18"/>
    <w:rsid w:val="0073503C"/>
    <w:rsid w:val="00756DC6"/>
    <w:rsid w:val="00776181"/>
    <w:rsid w:val="00785E33"/>
    <w:rsid w:val="007C0C64"/>
    <w:rsid w:val="007D27ED"/>
    <w:rsid w:val="00865B8E"/>
    <w:rsid w:val="008C717C"/>
    <w:rsid w:val="008D0AB9"/>
    <w:rsid w:val="00935B76"/>
    <w:rsid w:val="00947DE1"/>
    <w:rsid w:val="0097149A"/>
    <w:rsid w:val="00982E20"/>
    <w:rsid w:val="00A0040A"/>
    <w:rsid w:val="00A53303"/>
    <w:rsid w:val="00AB1812"/>
    <w:rsid w:val="00AD326C"/>
    <w:rsid w:val="00AE46B7"/>
    <w:rsid w:val="00B22B67"/>
    <w:rsid w:val="00B453C0"/>
    <w:rsid w:val="00BC4EED"/>
    <w:rsid w:val="00C1143E"/>
    <w:rsid w:val="00C2184E"/>
    <w:rsid w:val="00C700F1"/>
    <w:rsid w:val="00CB065E"/>
    <w:rsid w:val="00CD3791"/>
    <w:rsid w:val="00CF7FA4"/>
    <w:rsid w:val="00D2180C"/>
    <w:rsid w:val="00D3292E"/>
    <w:rsid w:val="00D54AA7"/>
    <w:rsid w:val="00DC2B9E"/>
    <w:rsid w:val="00DC7051"/>
    <w:rsid w:val="00E87949"/>
    <w:rsid w:val="00EB7C10"/>
    <w:rsid w:val="00EC6384"/>
    <w:rsid w:val="00F9409D"/>
    <w:rsid w:val="00FC5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181"/>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37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7693"/>
    <w:rPr>
      <w:lang w:val="en-US"/>
    </w:rPr>
  </w:style>
  <w:style w:type="paragraph" w:styleId="Footer">
    <w:name w:val="footer"/>
    <w:basedOn w:val="Normal"/>
    <w:link w:val="FooterChar"/>
    <w:uiPriority w:val="99"/>
    <w:unhideWhenUsed/>
    <w:rsid w:val="00037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7693"/>
    <w:rPr>
      <w:lang w:val="en-US"/>
    </w:rPr>
  </w:style>
  <w:style w:type="paragraph" w:styleId="FootnoteText">
    <w:name w:val="footnote text"/>
    <w:basedOn w:val="Normal"/>
    <w:link w:val="FootnoteTextChar"/>
    <w:uiPriority w:val="99"/>
    <w:semiHidden/>
    <w:unhideWhenUsed/>
    <w:rsid w:val="008C7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17C"/>
    <w:rPr>
      <w:sz w:val="20"/>
      <w:szCs w:val="20"/>
      <w:lang w:val="en-US"/>
    </w:rPr>
  </w:style>
  <w:style w:type="character" w:styleId="FootnoteReference">
    <w:name w:val="footnote reference"/>
    <w:basedOn w:val="DefaultParagraphFont"/>
    <w:uiPriority w:val="99"/>
    <w:semiHidden/>
    <w:unhideWhenUsed/>
    <w:rsid w:val="008C717C"/>
    <w:rPr>
      <w:vertAlign w:val="superscript"/>
    </w:rPr>
  </w:style>
  <w:style w:type="paragraph" w:styleId="NormalWeb">
    <w:name w:val="Normal (Web)"/>
    <w:basedOn w:val="Normal"/>
    <w:uiPriority w:val="99"/>
    <w:semiHidden/>
    <w:unhideWhenUsed/>
    <w:rsid w:val="001570A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DefaultParagraphFont"/>
    <w:uiPriority w:val="99"/>
    <w:unhideWhenUsed/>
    <w:rsid w:val="005A5E17"/>
    <w:rPr>
      <w:color w:val="0000FF" w:themeColor="hyperlink"/>
      <w:u w:val="single"/>
    </w:rPr>
  </w:style>
  <w:style w:type="paragraph" w:styleId="NoSpacing">
    <w:name w:val="No Spacing"/>
    <w:link w:val="NoSpacingChar"/>
    <w:uiPriority w:val="1"/>
    <w:qFormat/>
    <w:rsid w:val="00EC6384"/>
    <w:pPr>
      <w:spacing w:after="0" w:line="240" w:lineRule="auto"/>
    </w:pPr>
    <w:rPr>
      <w:lang w:eastAsia="ja-JP"/>
    </w:rPr>
  </w:style>
  <w:style w:type="character" w:customStyle="1" w:styleId="NoSpacingChar">
    <w:name w:val="No Spacing Char"/>
    <w:basedOn w:val="DefaultParagraphFont"/>
    <w:link w:val="NoSpacing"/>
    <w:uiPriority w:val="1"/>
    <w:rsid w:val="00EC6384"/>
    <w:rPr>
      <w:rFonts w:eastAsiaTheme="minorEastAsia"/>
      <w:lang w:val="en-US" w:eastAsia="ja-JP"/>
    </w:rPr>
  </w:style>
  <w:style w:type="paragraph" w:styleId="BalloonText">
    <w:name w:val="Balloon Text"/>
    <w:basedOn w:val="Normal"/>
    <w:link w:val="BalloonTextChar"/>
    <w:uiPriority w:val="99"/>
    <w:semiHidden/>
    <w:unhideWhenUsed/>
    <w:rsid w:val="00EC6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38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181"/>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37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7693"/>
    <w:rPr>
      <w:lang w:val="en-US"/>
    </w:rPr>
  </w:style>
  <w:style w:type="paragraph" w:styleId="Footer">
    <w:name w:val="footer"/>
    <w:basedOn w:val="Normal"/>
    <w:link w:val="FooterChar"/>
    <w:uiPriority w:val="99"/>
    <w:unhideWhenUsed/>
    <w:rsid w:val="00037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7693"/>
    <w:rPr>
      <w:lang w:val="en-US"/>
    </w:rPr>
  </w:style>
  <w:style w:type="paragraph" w:styleId="FootnoteText">
    <w:name w:val="footnote text"/>
    <w:basedOn w:val="Normal"/>
    <w:link w:val="FootnoteTextChar"/>
    <w:uiPriority w:val="99"/>
    <w:semiHidden/>
    <w:unhideWhenUsed/>
    <w:rsid w:val="008C7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17C"/>
    <w:rPr>
      <w:sz w:val="20"/>
      <w:szCs w:val="20"/>
      <w:lang w:val="en-US"/>
    </w:rPr>
  </w:style>
  <w:style w:type="character" w:styleId="FootnoteReference">
    <w:name w:val="footnote reference"/>
    <w:basedOn w:val="DefaultParagraphFont"/>
    <w:uiPriority w:val="99"/>
    <w:semiHidden/>
    <w:unhideWhenUsed/>
    <w:rsid w:val="008C717C"/>
    <w:rPr>
      <w:vertAlign w:val="superscript"/>
    </w:rPr>
  </w:style>
  <w:style w:type="paragraph" w:styleId="NormalWeb">
    <w:name w:val="Normal (Web)"/>
    <w:basedOn w:val="Normal"/>
    <w:uiPriority w:val="99"/>
    <w:semiHidden/>
    <w:unhideWhenUsed/>
    <w:rsid w:val="001570A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DefaultParagraphFont"/>
    <w:uiPriority w:val="99"/>
    <w:unhideWhenUsed/>
    <w:rsid w:val="005A5E17"/>
    <w:rPr>
      <w:color w:val="0000FF" w:themeColor="hyperlink"/>
      <w:u w:val="single"/>
    </w:rPr>
  </w:style>
  <w:style w:type="paragraph" w:styleId="NoSpacing">
    <w:name w:val="No Spacing"/>
    <w:link w:val="NoSpacingChar"/>
    <w:uiPriority w:val="1"/>
    <w:qFormat/>
    <w:rsid w:val="00EC6384"/>
    <w:pPr>
      <w:spacing w:after="0" w:line="240" w:lineRule="auto"/>
    </w:pPr>
    <w:rPr>
      <w:lang w:eastAsia="ja-JP"/>
    </w:rPr>
  </w:style>
  <w:style w:type="character" w:customStyle="1" w:styleId="NoSpacingChar">
    <w:name w:val="No Spacing Char"/>
    <w:basedOn w:val="DefaultParagraphFont"/>
    <w:link w:val="NoSpacing"/>
    <w:uiPriority w:val="1"/>
    <w:rsid w:val="00EC6384"/>
    <w:rPr>
      <w:rFonts w:eastAsiaTheme="minorEastAsia"/>
      <w:lang w:val="en-US" w:eastAsia="ja-JP"/>
    </w:rPr>
  </w:style>
  <w:style w:type="paragraph" w:styleId="BalloonText">
    <w:name w:val="Balloon Text"/>
    <w:basedOn w:val="Normal"/>
    <w:link w:val="BalloonTextChar"/>
    <w:uiPriority w:val="99"/>
    <w:semiHidden/>
    <w:unhideWhenUsed/>
    <w:rsid w:val="00EC6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38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01541">
      <w:bodyDiv w:val="1"/>
      <w:marLeft w:val="0"/>
      <w:marRight w:val="0"/>
      <w:marTop w:val="0"/>
      <w:marBottom w:val="0"/>
      <w:divBdr>
        <w:top w:val="none" w:sz="0" w:space="0" w:color="auto"/>
        <w:left w:val="none" w:sz="0" w:space="0" w:color="auto"/>
        <w:bottom w:val="none" w:sz="0" w:space="0" w:color="auto"/>
        <w:right w:val="none" w:sz="0" w:space="0" w:color="auto"/>
      </w:divBdr>
    </w:div>
    <w:div w:id="1804230110">
      <w:bodyDiv w:val="1"/>
      <w:marLeft w:val="0"/>
      <w:marRight w:val="0"/>
      <w:marTop w:val="0"/>
      <w:marBottom w:val="0"/>
      <w:divBdr>
        <w:top w:val="none" w:sz="0" w:space="0" w:color="auto"/>
        <w:left w:val="none" w:sz="0" w:space="0" w:color="auto"/>
        <w:bottom w:val="none" w:sz="0" w:space="0" w:color="auto"/>
        <w:right w:val="none" w:sz="0" w:space="0" w:color="auto"/>
      </w:divBdr>
      <w:divsChild>
        <w:div w:id="1495074282">
          <w:marLeft w:val="446"/>
          <w:marRight w:val="0"/>
          <w:marTop w:val="4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akastetter.blogspot.com/2012/04/tok-blog-11-morality.html%2003.01.201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85FE65-446C-4D3F-8124-A49C0B1B6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1120</Words>
  <Characters>6384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which can be asserted without evidence can be dismissed without evidence."(Christopher Hitchens) Is this true?</dc:title>
  <dc:creator>Joschka Woeste</dc:creator>
  <cp:lastModifiedBy>Joschka Woeste</cp:lastModifiedBy>
  <cp:revision>4</cp:revision>
  <dcterms:created xsi:type="dcterms:W3CDTF">2013-01-10T06:52:00Z</dcterms:created>
  <dcterms:modified xsi:type="dcterms:W3CDTF">2013-01-10T06:52:00Z</dcterms:modified>
</cp:coreProperties>
</file>